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43"/>
        <w:gridCol w:w="5777"/>
        <w:tblGridChange w:id="0">
          <w:tblGrid>
            <w:gridCol w:w="2943"/>
            <w:gridCol w:w="5777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l’estudi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Títol de l’estudi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 l’estudi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del promotor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del promotor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55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2972"/>
        <w:gridCol w:w="5783"/>
        <w:tblGridChange w:id="0">
          <w:tblGrid>
            <w:gridCol w:w="2972"/>
            <w:gridCol w:w="5783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l’investigador principal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principal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col·legiat/da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dels investigadors col·laboradors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col·legiats/des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d’especialització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Jo,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i cognoms)</w:t>
      </w:r>
      <w:r w:rsidDel="00000000" w:rsidR="00000000" w:rsidRPr="00000000">
        <w:rPr>
          <w:rFonts w:ascii="Arial" w:cs="Arial" w:eastAsia="Arial" w:hAnsi="Arial"/>
          <w:rtl w:val="0"/>
        </w:rPr>
        <w:t xml:space="preserve"> declaro sota la meva responsabilitat que: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i cognoms del participant)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Ha llegit (o se li ha llegit, en el cas en que el participant no pugui llegir) el full d'informació que se li ha lliurat.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Ha pogut fer preguntes sobre l'estudi.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Ha rebut suficient informació sobre l'estudi.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 estat informat per: </w:t>
      </w:r>
      <w:r w:rsidDel="00000000" w:rsidR="00000000" w:rsidRPr="00000000">
        <w:rPr>
          <w:rFonts w:ascii="Arial" w:cs="Arial" w:eastAsia="Arial" w:hAnsi="Arial"/>
          <w:highlight w:val="lightGray"/>
          <w:rtl w:val="0"/>
        </w:rPr>
        <w:t xml:space="preserve">(nom de l'investigador)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Comprèn que la seva participació és voluntària.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Comprèn que pot retirar de l'estudi:</w:t>
      </w:r>
    </w:p>
    <w:p w:rsidR="00000000" w:rsidDel="00000000" w:rsidP="00000000" w:rsidRDefault="00000000" w:rsidRPr="00000000" w14:paraId="00000022">
      <w:pPr>
        <w:spacing w:after="0" w:line="240" w:lineRule="auto"/>
        <w:ind w:left="70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 Quan vulgui.</w:t>
      </w:r>
    </w:p>
    <w:p w:rsidR="00000000" w:rsidDel="00000000" w:rsidP="00000000" w:rsidRDefault="00000000" w:rsidRPr="00000000" w14:paraId="00000023">
      <w:pPr>
        <w:spacing w:after="0" w:line="240" w:lineRule="auto"/>
        <w:ind w:left="70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Sense haver de donar explicacions.</w:t>
      </w:r>
    </w:p>
    <w:p w:rsidR="00000000" w:rsidDel="00000000" w:rsidP="00000000" w:rsidRDefault="00000000" w:rsidRPr="00000000" w14:paraId="00000024">
      <w:pPr>
        <w:spacing w:after="0" w:line="240" w:lineRule="auto"/>
        <w:ind w:left="70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Sense que això repercuteixi en les meves atencions sanitàries.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ha expressat lliurement la conformitat per participar en aquest estudi i dóna el seu consentiment per a l'accés i utilització de les dades en les condicions detallades en el full d'informació.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2"/>
        <w:gridCol w:w="4322"/>
        <w:tblGridChange w:id="0">
          <w:tblGrid>
            <w:gridCol w:w="4322"/>
            <w:gridCol w:w="43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del testimoni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(escrita pel testimoni)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Signatura de l'investigador/a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</w:t>
            </w:r>
          </w:p>
        </w:tc>
      </w:tr>
    </w:tbl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8720"/>
        <w:tblGridChange w:id="0">
          <w:tblGrid>
            <w:gridCol w:w="8720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Aquest document se signarà per duplicat.  L'investigador o investigadora se’n quedarà una còpia i 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participant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altra</w:t>
            </w:r>
          </w:p>
        </w:tc>
      </w:tr>
    </w:tbl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5"/>
      <w:tblW w:w="8789.0" w:type="dxa"/>
      <w:jc w:val="left"/>
      <w:tblInd w:w="-142.0" w:type="dxa"/>
      <w:tblBorders>
        <w:top w:color="a6a6a6" w:space="0" w:sz="6" w:val="single"/>
        <w:left w:color="a6a6a6" w:space="0" w:sz="6" w:val="single"/>
        <w:bottom w:color="a6a6a6" w:space="0" w:sz="6" w:val="single"/>
        <w:right w:color="a6a6a6" w:space="0" w:sz="6" w:val="single"/>
        <w:insideH w:color="a6a6a6" w:space="0" w:sz="6" w:val="single"/>
        <w:insideV w:color="a6a6a6" w:space="0" w:sz="6" w:val="single"/>
      </w:tblBorders>
      <w:tblLayout w:type="fixed"/>
      <w:tblLook w:val="0000"/>
    </w:tblPr>
    <w:tblGrid>
      <w:gridCol w:w="2552"/>
      <w:gridCol w:w="3686"/>
      <w:gridCol w:w="2551"/>
      <w:tblGridChange w:id="0">
        <w:tblGrid>
          <w:gridCol w:w="2552"/>
          <w:gridCol w:w="3686"/>
          <w:gridCol w:w="2551"/>
        </w:tblGrid>
      </w:tblGridChange>
    </w:tblGrid>
    <w:tr>
      <w:trPr>
        <w:cantSplit w:val="1"/>
        <w:trHeight w:val="12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1567180" cy="41783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Assaig clínic: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Consentiment informat</w:t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per escrit davant testimonis</w:t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Codi de l’assaig clínic: </w:t>
          </w:r>
          <w:r w:rsidDel="00000000" w:rsidR="00000000" w:rsidRPr="00000000">
            <w:rPr>
              <w:rFonts w:ascii="Arial" w:cs="Arial" w:eastAsia="Arial" w:hAnsi="Arial"/>
              <w:b w:val="1"/>
              <w:i w:val="1"/>
              <w:smallCaps w:val="0"/>
              <w:strike w:val="0"/>
              <w:color w:val="000000"/>
              <w:sz w:val="22"/>
              <w:szCs w:val="22"/>
              <w:highlight w:val="lightGray"/>
              <w:u w:val="none"/>
              <w:vertAlign w:val="baseline"/>
              <w:rtl w:val="0"/>
            </w:rPr>
            <w:t xml:space="preserve">(codi)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Revisió: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rev.: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1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9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12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/2023</w:t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 doc.: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dd/mm/2023</w:t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Pàgina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a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42.0" w:type="dxa"/>
        <w:bottom w:w="0.0" w:type="dxa"/>
        <w:right w:w="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I3x80broIuqtmfeGrcLXa8kTZQ==">CgMxLjAyCGguZ2pkZ3hzOAByITFyR19hdzNOMUNkakNSWXNVR19OV05pTjhkRHFSa0FxVQ==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